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1E6AF" w14:textId="77777777" w:rsidR="002E3B2D" w:rsidRPr="00A12E43" w:rsidRDefault="00E34050" w:rsidP="001C7E69">
      <w:pPr>
        <w:spacing w:after="0" w:line="240" w:lineRule="auto"/>
        <w:ind w:right="20" w:firstLine="623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67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</w:p>
    <w:p w14:paraId="7709BB5A" w14:textId="77777777" w:rsidR="001C7E69" w:rsidRDefault="00E34050" w:rsidP="001C7E69">
      <w:pPr>
        <w:spacing w:after="0" w:line="240" w:lineRule="auto"/>
        <w:ind w:right="20" w:firstLine="623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концессионному соглашению</w:t>
      </w:r>
      <w:r w:rsidR="001C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A5B9799" w14:textId="0FACE63F" w:rsidR="002E3B2D" w:rsidRPr="00A12E43" w:rsidRDefault="001C7E69" w:rsidP="001C7E69">
      <w:pPr>
        <w:spacing w:after="0" w:line="240" w:lineRule="auto"/>
        <w:ind w:right="20" w:firstLine="623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 ____ ___ №_______________</w:t>
      </w:r>
    </w:p>
    <w:p w14:paraId="06D3A220" w14:textId="77777777" w:rsidR="002E3B2D" w:rsidRPr="00A12E43" w:rsidRDefault="00E34050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263281D" w14:textId="0BD62289" w:rsidR="002E3B2D" w:rsidRPr="00255C80" w:rsidRDefault="00E34050" w:rsidP="00255C80">
      <w:pPr>
        <w:spacing w:after="0" w:line="240" w:lineRule="auto"/>
        <w:ind w:right="2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5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Значения долгосрочных параметров регулирования деятельности Концессионера</w:t>
      </w:r>
    </w:p>
    <w:p w14:paraId="38A61842" w14:textId="77777777" w:rsidR="002E3B2D" w:rsidRDefault="00E34050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6FD6CAC" w14:textId="26087958" w:rsidR="002E3B2D" w:rsidRDefault="00255C80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="00E340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объекты водоснабжения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E340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14:paraId="273DB188" w14:textId="3489231C" w:rsidR="002E3B2D" w:rsidRDefault="00E34050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f4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993"/>
        <w:gridCol w:w="992"/>
        <w:gridCol w:w="992"/>
        <w:gridCol w:w="992"/>
        <w:gridCol w:w="993"/>
        <w:gridCol w:w="992"/>
      </w:tblGrid>
      <w:tr w:rsidR="00F63B44" w:rsidRPr="00FD6B39" w14:paraId="1618B1EA" w14:textId="77777777" w:rsidTr="00F63B44">
        <w:trPr>
          <w:trHeight w:val="314"/>
          <w:jc w:val="center"/>
        </w:trPr>
        <w:tc>
          <w:tcPr>
            <w:tcW w:w="562" w:type="dxa"/>
            <w:noWrap/>
            <w:hideMark/>
          </w:tcPr>
          <w:p w14:paraId="1272F6CA" w14:textId="77777777" w:rsidR="00F63B44" w:rsidRPr="00EC7111" w:rsidRDefault="00F63B44" w:rsidP="008E7B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C7111"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hideMark/>
          </w:tcPr>
          <w:p w14:paraId="5F726D43" w14:textId="77777777" w:rsidR="00F63B44" w:rsidRPr="00FD6B39" w:rsidRDefault="00F63B44" w:rsidP="008E7B3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D6B39">
              <w:rPr>
                <w:rFonts w:ascii="Times New Roman" w:eastAsia="Calibri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noWrap/>
            <w:vAlign w:val="center"/>
            <w:hideMark/>
          </w:tcPr>
          <w:p w14:paraId="171CD8EB" w14:textId="77777777" w:rsidR="00F63B44" w:rsidRPr="00FD6B39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3" w:type="dxa"/>
            <w:vAlign w:val="center"/>
            <w:hideMark/>
          </w:tcPr>
          <w:p w14:paraId="48BA7A86" w14:textId="77777777" w:rsidR="00F63B44" w:rsidRPr="00FD6B39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992" w:type="dxa"/>
            <w:noWrap/>
            <w:vAlign w:val="center"/>
            <w:hideMark/>
          </w:tcPr>
          <w:p w14:paraId="34FB47A3" w14:textId="77777777" w:rsidR="00F63B44" w:rsidRPr="00FD6B39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59CF995" w14:textId="1D55F9BF" w:rsidR="00F63B44" w:rsidRPr="00FD6B39" w:rsidRDefault="00F63B44" w:rsidP="008E7B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BD20B19" w14:textId="4A9299FB" w:rsidR="00F63B44" w:rsidRPr="00FD6B39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BC31020" w14:textId="5C407541" w:rsidR="00F63B44" w:rsidRPr="00FD6B39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C3E4026" w14:textId="2FDCC490" w:rsidR="00F63B44" w:rsidRPr="00FD6B39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 год</w:t>
            </w:r>
          </w:p>
        </w:tc>
      </w:tr>
      <w:tr w:rsidR="00F63B44" w:rsidRPr="00FD6B39" w14:paraId="46E608F6" w14:textId="77777777" w:rsidTr="00F63B44">
        <w:trPr>
          <w:trHeight w:val="314"/>
          <w:jc w:val="center"/>
        </w:trPr>
        <w:tc>
          <w:tcPr>
            <w:tcW w:w="562" w:type="dxa"/>
            <w:noWrap/>
          </w:tcPr>
          <w:p w14:paraId="30B1A2EE" w14:textId="44563FAC" w:rsidR="00F63B44" w:rsidRPr="00CD62CA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bookmarkStart w:id="0" w:name="_Hlk204864147"/>
            <w:r w:rsidRPr="00CD62CA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hideMark/>
          </w:tcPr>
          <w:p w14:paraId="29C4541D" w14:textId="71BD0AAF" w:rsidR="00F63B44" w:rsidRPr="00FD6B39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D6B39">
              <w:rPr>
                <w:rFonts w:ascii="Times New Roman" w:eastAsia="Calibri" w:hAnsi="Times New Roman"/>
                <w:sz w:val="20"/>
                <w:szCs w:val="20"/>
              </w:rPr>
              <w:t>Величина полезного отпуска (питьевое водоснабжение), тыс. 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2F33" w14:textId="790BB137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9F9B" w14:textId="5B91BD37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BC3F" w14:textId="58C2BB29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EB8C" w14:textId="1D245AC9" w:rsidR="00F63B44" w:rsidRPr="009828CA" w:rsidRDefault="00F63B44" w:rsidP="008E7B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9977" w14:textId="33132B18" w:rsidR="00F63B44" w:rsidRPr="009828CA" w:rsidRDefault="00F63B44" w:rsidP="008E7B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8DBA" w14:textId="35499E57" w:rsidR="00F63B44" w:rsidRPr="009828CA" w:rsidRDefault="00F63B44" w:rsidP="008E7B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FF4" w14:textId="644C3E21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3828,216</w:t>
            </w:r>
          </w:p>
        </w:tc>
      </w:tr>
      <w:bookmarkEnd w:id="0"/>
      <w:tr w:rsidR="009828CA" w:rsidRPr="00FD6B39" w14:paraId="10803AB8" w14:textId="77777777" w:rsidTr="007A5947">
        <w:trPr>
          <w:trHeight w:val="314"/>
          <w:jc w:val="center"/>
        </w:trPr>
        <w:tc>
          <w:tcPr>
            <w:tcW w:w="562" w:type="dxa"/>
            <w:noWrap/>
          </w:tcPr>
          <w:p w14:paraId="513295A1" w14:textId="15AD9208" w:rsidR="009828CA" w:rsidRPr="00CD62CA" w:rsidRDefault="009828CA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D62CA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1CA31530" w14:textId="3EC7F8D9" w:rsidR="009828CA" w:rsidRPr="00FD6B39" w:rsidRDefault="009828CA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D6B39">
              <w:rPr>
                <w:rFonts w:ascii="Times New Roman" w:eastAsia="Calibri" w:hAnsi="Times New Roman"/>
                <w:sz w:val="20"/>
                <w:szCs w:val="20"/>
              </w:rPr>
              <w:t>Базовый уровень операционных расходов (питьевое водоснабжение),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1ACA" w14:textId="3226C965" w:rsidR="009828CA" w:rsidRPr="009828CA" w:rsidRDefault="009828CA" w:rsidP="008E7B3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  <w:bookmarkStart w:id="1" w:name="_GoBack"/>
            <w:bookmarkEnd w:id="1"/>
            <w:r w:rsidRPr="00982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</w:t>
            </w:r>
            <w:r w:rsidRPr="009828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96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84AA" w14:textId="5778A63A" w:rsidR="009828CA" w:rsidRPr="009828CA" w:rsidRDefault="009828CA" w:rsidP="008E7B3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прогнозными сценарными условиями функционирования экономики Российской Федерации и основными параметрами Прогноза социально-экономического развития Российской Федерации</w:t>
            </w:r>
          </w:p>
        </w:tc>
      </w:tr>
      <w:tr w:rsidR="00F63B44" w:rsidRPr="00FD6B39" w14:paraId="6B1CE398" w14:textId="77777777" w:rsidTr="00F63B44">
        <w:trPr>
          <w:trHeight w:val="314"/>
          <w:jc w:val="center"/>
        </w:trPr>
        <w:tc>
          <w:tcPr>
            <w:tcW w:w="562" w:type="dxa"/>
            <w:noWrap/>
          </w:tcPr>
          <w:p w14:paraId="291B95C5" w14:textId="2C5BE395" w:rsidR="00F63B44" w:rsidRPr="00CD62CA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D62CA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224D69A1" w14:textId="5C368C51" w:rsidR="00F63B44" w:rsidRPr="00FD6B39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D6B39">
              <w:rPr>
                <w:rFonts w:ascii="Times New Roman" w:eastAsia="Calibri" w:hAnsi="Times New Roman"/>
                <w:sz w:val="20"/>
                <w:szCs w:val="20"/>
              </w:rPr>
              <w:t>Индекс эффективности операционных расходов;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67C4" w14:textId="36F6BD05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BFFD" w14:textId="32BE3851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3B6D" w14:textId="46834A8D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29A5C" w14:textId="7F82F972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273B" w14:textId="5EA880E0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5B8" w14:textId="0164F1F6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939F" w14:textId="2C452761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</w:tr>
      <w:tr w:rsidR="00F63B44" w:rsidRPr="00FD6B39" w14:paraId="285B10A7" w14:textId="77777777" w:rsidTr="00F63B44">
        <w:trPr>
          <w:trHeight w:val="898"/>
          <w:jc w:val="center"/>
        </w:trPr>
        <w:tc>
          <w:tcPr>
            <w:tcW w:w="562" w:type="dxa"/>
            <w:noWrap/>
          </w:tcPr>
          <w:p w14:paraId="01F2A68E" w14:textId="4A41C099" w:rsidR="00F63B44" w:rsidRPr="00CD62CA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D62CA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hideMark/>
          </w:tcPr>
          <w:p w14:paraId="54EC3940" w14:textId="1B954214" w:rsidR="00F63B44" w:rsidRPr="00FD6B39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D6B39">
              <w:rPr>
                <w:rFonts w:ascii="Times New Roman" w:eastAsia="Calibri" w:hAnsi="Times New Roman"/>
                <w:sz w:val="20"/>
                <w:szCs w:val="20"/>
              </w:rPr>
              <w:t>Нормативный уровень прибыли относительно объема валовой выручки, получаемой концессионером в рамках реализации концессионного соглашения, по водоснабжению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8A82" w14:textId="4A35768A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866D" w14:textId="5C0A3660" w:rsidR="00F63B44" w:rsidRPr="009828CA" w:rsidRDefault="00255C80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63B44"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F63B44"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DE55" w14:textId="53CC595C" w:rsidR="00F63B44" w:rsidRPr="009828CA" w:rsidRDefault="00255C80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F63B44"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64474" w14:textId="70D596C0" w:rsidR="00F63B44" w:rsidRPr="009828CA" w:rsidRDefault="00255C80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63B44"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63B44"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F4B2" w14:textId="319A866E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ADCB" w14:textId="7D4B4E16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D13" w14:textId="7254D9D9" w:rsidR="00F63B44" w:rsidRPr="009828CA" w:rsidRDefault="00834BEA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0,0%</w:t>
            </w:r>
          </w:p>
        </w:tc>
      </w:tr>
      <w:tr w:rsidR="00F63B44" w:rsidRPr="00FD6B39" w14:paraId="28DF28FB" w14:textId="77777777" w:rsidTr="00F63B44">
        <w:trPr>
          <w:trHeight w:val="898"/>
          <w:jc w:val="center"/>
        </w:trPr>
        <w:tc>
          <w:tcPr>
            <w:tcW w:w="562" w:type="dxa"/>
            <w:noWrap/>
          </w:tcPr>
          <w:p w14:paraId="6AD16A38" w14:textId="1433EF5E" w:rsidR="00F63B44" w:rsidRPr="00CD62CA" w:rsidRDefault="00F63B44" w:rsidP="008E7B3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D62CA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7EE4DE9A" w14:textId="2F1DB6D6" w:rsidR="00F63B44" w:rsidRPr="00FD6B39" w:rsidRDefault="00F63B44" w:rsidP="008E7B3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D6B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энергосбережения и энергетической эффективности (уровень потерь воды)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A851" w14:textId="08C39992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F456" w14:textId="2238CE76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309A" w14:textId="60AA15BA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67FA" w14:textId="15A3630C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81A" w14:textId="5BC4765F" w:rsidR="00F63B44" w:rsidRPr="009828CA" w:rsidRDefault="00F63B44" w:rsidP="008E7B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D5D2" w14:textId="3D8558E8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5647" w14:textId="134DB8E2" w:rsidR="00F63B44" w:rsidRPr="009828CA" w:rsidRDefault="00F63B44" w:rsidP="008E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28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5,4%</w:t>
            </w:r>
          </w:p>
        </w:tc>
      </w:tr>
    </w:tbl>
    <w:p w14:paraId="7BF09076" w14:textId="77777777" w:rsidR="007259A3" w:rsidRDefault="007259A3" w:rsidP="007259A3">
      <w:pPr>
        <w:pStyle w:val="afc"/>
        <w:spacing w:before="0" w:beforeAutospacing="0" w:after="0" w:afterAutospacing="0" w:line="288" w:lineRule="atLeast"/>
        <w:ind w:firstLine="540"/>
        <w:jc w:val="both"/>
      </w:pPr>
      <w:r>
        <w:rPr>
          <w:color w:val="000000"/>
        </w:rPr>
        <w:t xml:space="preserve">* Согласно п. 79 </w:t>
      </w:r>
      <w:r w:rsidRPr="002F29F7">
        <w:rPr>
          <w:color w:val="000000"/>
        </w:rPr>
        <w:t>"Основ ценообразования в сфере водоснабжения и водоотведения"</w:t>
      </w:r>
      <w:r>
        <w:rPr>
          <w:color w:val="000000"/>
        </w:rPr>
        <w:t xml:space="preserve">, утвержденных постановлением Правительства РФ от 13.05.2013 № 406, к долгосрочным параметрам регулирования, </w:t>
      </w:r>
      <w:r>
        <w:t>определяемым на долгосрочный период регулирования при установлении тарифов с использованием метода индексации, относятся:</w:t>
      </w:r>
    </w:p>
    <w:p w14:paraId="56E2F447" w14:textId="77777777" w:rsidR="007259A3" w:rsidRDefault="007259A3" w:rsidP="007259A3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базовый уровень операционных расходов;</w:t>
      </w:r>
    </w:p>
    <w:p w14:paraId="5BC239E8" w14:textId="77777777" w:rsidR="007259A3" w:rsidRDefault="007259A3" w:rsidP="007259A3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индекс эффективности операционных расходов;</w:t>
      </w:r>
    </w:p>
    <w:p w14:paraId="45346B9F" w14:textId="77777777" w:rsidR="007259A3" w:rsidRDefault="007259A3" w:rsidP="007259A3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нормативный уровень прибыли;</w:t>
      </w:r>
    </w:p>
    <w:p w14:paraId="071193A6" w14:textId="1BE0CE21" w:rsidR="007259A3" w:rsidRDefault="007259A3" w:rsidP="007259A3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показатели энергосбережения и энергетической эффективности (уровень потерь воды).</w:t>
      </w:r>
    </w:p>
    <w:p w14:paraId="3CC9C73A" w14:textId="51162EF6" w:rsidR="00E60035" w:rsidRPr="00255C80" w:rsidRDefault="00E60035" w:rsidP="00255C80">
      <w:p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80">
        <w:rPr>
          <w:rFonts w:ascii="Times New Roman" w:eastAsia="Times New Roman" w:hAnsi="Times New Roman" w:cs="Times New Roman"/>
          <w:sz w:val="24"/>
          <w:szCs w:val="24"/>
          <w:lang w:eastAsia="ru-RU"/>
        </w:rPr>
        <w:t>** Устанавливаются по согласованию с министерством тарифной политики Красноярского края</w:t>
      </w:r>
    </w:p>
    <w:p w14:paraId="1A507745" w14:textId="77777777" w:rsidR="007259A3" w:rsidRPr="00E60035" w:rsidRDefault="007259A3" w:rsidP="007259A3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23"/>
        <w:tblW w:w="5119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0"/>
        <w:gridCol w:w="3282"/>
        <w:gridCol w:w="3280"/>
      </w:tblGrid>
      <w:tr w:rsidR="00495845" w:rsidRPr="0005431D" w14:paraId="1B2B9242" w14:textId="77777777" w:rsidTr="00495845">
        <w:trPr>
          <w:trHeight w:val="1250"/>
        </w:trPr>
        <w:tc>
          <w:tcPr>
            <w:tcW w:w="1815" w:type="pct"/>
          </w:tcPr>
          <w:p w14:paraId="1920BC60" w14:textId="77777777" w:rsidR="00495845" w:rsidRPr="0005431D" w:rsidRDefault="00495845" w:rsidP="00DE1CE5">
            <w:pPr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proofErr w:type="spellStart"/>
            <w:r w:rsidRPr="0005431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</w:rPr>
              <w:t>Концедент</w:t>
            </w:r>
            <w:proofErr w:type="spellEnd"/>
            <w:r w:rsidRPr="0005431D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</w:rPr>
              <w:t>:</w:t>
            </w:r>
          </w:p>
          <w:p w14:paraId="17E771F0" w14:textId="77777777" w:rsidR="00495845" w:rsidRPr="0005431D" w:rsidRDefault="00495845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</w:p>
          <w:p w14:paraId="347161C4" w14:textId="77777777" w:rsidR="0069330B" w:rsidRDefault="0069330B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</w:p>
          <w:p w14:paraId="33E1B969" w14:textId="6A8F80E1" w:rsidR="00F82382" w:rsidRDefault="00E60035" w:rsidP="00F8238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Исполняющий полномочия</w:t>
            </w:r>
          </w:p>
          <w:p w14:paraId="1E501A6C" w14:textId="76488964" w:rsidR="00E60035" w:rsidRDefault="00E60035" w:rsidP="00F8238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Главы города Дудинки</w:t>
            </w:r>
          </w:p>
          <w:p w14:paraId="08B7A189" w14:textId="7592BB05" w:rsidR="00495845" w:rsidRDefault="00495845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</w:p>
          <w:p w14:paraId="3B240FFA" w14:textId="7185B07A" w:rsidR="00495845" w:rsidRPr="0005431D" w:rsidRDefault="00495845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</w:p>
          <w:p w14:paraId="30D01D2D" w14:textId="3CA3E8ED" w:rsidR="00495845" w:rsidRDefault="00495845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</w:p>
          <w:p w14:paraId="736883B7" w14:textId="0B91E7F6" w:rsidR="0005431D" w:rsidRPr="0005431D" w:rsidRDefault="0005431D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</w:p>
          <w:p w14:paraId="52F2E329" w14:textId="6D000541" w:rsidR="00495845" w:rsidRPr="0005431D" w:rsidRDefault="0005431D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</w:t>
            </w:r>
            <w:r w:rsidR="00495845"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="00495845" w:rsidRPr="00054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845"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А.В. Членов/</w:t>
            </w:r>
          </w:p>
          <w:p w14:paraId="4B0184DE" w14:textId="77777777" w:rsidR="00495845" w:rsidRPr="0005431D" w:rsidRDefault="00495845" w:rsidP="00DE1CE5">
            <w:pP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593" w:type="pct"/>
          </w:tcPr>
          <w:p w14:paraId="145324D9" w14:textId="77777777" w:rsidR="00495845" w:rsidRPr="0005431D" w:rsidRDefault="00495845" w:rsidP="00DE1CE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5431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Концессионер:</w:t>
            </w:r>
          </w:p>
          <w:p w14:paraId="54B95765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C6ED190" w14:textId="77777777" w:rsidR="0069330B" w:rsidRDefault="0069330B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55AB13B" w14:textId="68C36E64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14:paraId="634E01B8" w14:textId="717B1898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49626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 «Н</w:t>
            </w:r>
            <w:r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ТЭК» </w:t>
            </w:r>
          </w:p>
          <w:p w14:paraId="42A4CF27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D60D4BC" w14:textId="3CB785D3" w:rsidR="00495845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55E7E75E" w14:textId="77777777" w:rsidR="0005431D" w:rsidRPr="0005431D" w:rsidRDefault="0005431D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8C24C4C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0F5C2D2" w14:textId="1FA9A409" w:rsidR="00495845" w:rsidRPr="0005431D" w:rsidRDefault="0005431D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</w:t>
            </w:r>
            <w:r w:rsidR="00495845"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/С.В. Липин/ </w:t>
            </w:r>
          </w:p>
          <w:p w14:paraId="2F3FC982" w14:textId="77777777" w:rsidR="00495845" w:rsidRPr="0005431D" w:rsidRDefault="00495845" w:rsidP="00DE1CE5">
            <w:pPr>
              <w:widowControl w:val="0"/>
              <w:tabs>
                <w:tab w:val="left" w:pos="9355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592" w:type="pct"/>
          </w:tcPr>
          <w:p w14:paraId="3D224430" w14:textId="77777777" w:rsidR="00495845" w:rsidRPr="0005431D" w:rsidRDefault="00495845" w:rsidP="00DE1CE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5431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сторона:</w:t>
            </w:r>
          </w:p>
          <w:p w14:paraId="669EB59C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1AA0925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232DCABA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EC705D5" w14:textId="77777777" w:rsidR="00495845" w:rsidRPr="0005431D" w:rsidRDefault="00495845" w:rsidP="00DE1CE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08576CF" w14:textId="2F3FCED9" w:rsidR="00495845" w:rsidRPr="0005431D" w:rsidRDefault="0005431D" w:rsidP="007259A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</w:t>
            </w:r>
            <w:r w:rsidR="00495845"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/С.В. Верещагин</w:t>
            </w:r>
            <w:proofErr w:type="gramStart"/>
            <w:r w:rsidR="00495845"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/  </w:t>
            </w:r>
            <w:r w:rsidR="00725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="00495845" w:rsidRPr="000543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.П</w:t>
            </w:r>
            <w:r w:rsidR="007259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</w:tbl>
    <w:p w14:paraId="3649B4FC" w14:textId="6C026088" w:rsidR="002E3B2D" w:rsidRPr="00150BC1" w:rsidRDefault="002E3B2D" w:rsidP="007259A3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4B0E9DC" w14:textId="77777777" w:rsidR="002E3B2D" w:rsidRPr="00150BC1" w:rsidRDefault="00E34050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0B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14:paraId="5737EA6A" w14:textId="77777777" w:rsidR="002E3B2D" w:rsidRDefault="002E3B2D">
      <w:pPr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E3B2D" w:rsidSect="007259A3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6A8F5" w14:textId="77777777" w:rsidR="009B688E" w:rsidRDefault="009B688E">
      <w:pPr>
        <w:spacing w:after="0" w:line="240" w:lineRule="auto"/>
      </w:pPr>
      <w:r>
        <w:separator/>
      </w:r>
    </w:p>
  </w:endnote>
  <w:endnote w:type="continuationSeparator" w:id="0">
    <w:p w14:paraId="63FCECAF" w14:textId="77777777" w:rsidR="009B688E" w:rsidRDefault="009B6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96C6C" w14:textId="77777777" w:rsidR="009B688E" w:rsidRDefault="009B688E">
      <w:pPr>
        <w:spacing w:after="0" w:line="240" w:lineRule="auto"/>
      </w:pPr>
      <w:r>
        <w:separator/>
      </w:r>
    </w:p>
  </w:footnote>
  <w:footnote w:type="continuationSeparator" w:id="0">
    <w:p w14:paraId="180069BB" w14:textId="77777777" w:rsidR="009B688E" w:rsidRDefault="009B6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541A2"/>
    <w:multiLevelType w:val="hybridMultilevel"/>
    <w:tmpl w:val="53A2CA76"/>
    <w:lvl w:ilvl="0" w:tplc="CFFC6DD4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E208EC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6C9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06C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E12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E7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EA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28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348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93791"/>
    <w:multiLevelType w:val="hybridMultilevel"/>
    <w:tmpl w:val="D1868E48"/>
    <w:lvl w:ilvl="0" w:tplc="898ADB26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B2D"/>
    <w:rsid w:val="000057AE"/>
    <w:rsid w:val="00010DCF"/>
    <w:rsid w:val="00025A74"/>
    <w:rsid w:val="0005431D"/>
    <w:rsid w:val="0006325B"/>
    <w:rsid w:val="00074145"/>
    <w:rsid w:val="0009535C"/>
    <w:rsid w:val="000E0DE1"/>
    <w:rsid w:val="00101022"/>
    <w:rsid w:val="00120B3C"/>
    <w:rsid w:val="00134B64"/>
    <w:rsid w:val="0014369F"/>
    <w:rsid w:val="00143CEC"/>
    <w:rsid w:val="00150BC1"/>
    <w:rsid w:val="0015442E"/>
    <w:rsid w:val="001651D6"/>
    <w:rsid w:val="00187117"/>
    <w:rsid w:val="001C7A2A"/>
    <w:rsid w:val="001C7E69"/>
    <w:rsid w:val="001F313F"/>
    <w:rsid w:val="0020094B"/>
    <w:rsid w:val="00224C1E"/>
    <w:rsid w:val="002473C1"/>
    <w:rsid w:val="00255C80"/>
    <w:rsid w:val="002633C6"/>
    <w:rsid w:val="00296E2D"/>
    <w:rsid w:val="00297CB6"/>
    <w:rsid w:val="002E08B5"/>
    <w:rsid w:val="002E2E96"/>
    <w:rsid w:val="002E3B2D"/>
    <w:rsid w:val="002F29F7"/>
    <w:rsid w:val="00306E01"/>
    <w:rsid w:val="0031584E"/>
    <w:rsid w:val="003453ED"/>
    <w:rsid w:val="00356B2E"/>
    <w:rsid w:val="00386330"/>
    <w:rsid w:val="003957A5"/>
    <w:rsid w:val="003B3B2C"/>
    <w:rsid w:val="00433F77"/>
    <w:rsid w:val="00441C84"/>
    <w:rsid w:val="004554B6"/>
    <w:rsid w:val="0046065D"/>
    <w:rsid w:val="00483F91"/>
    <w:rsid w:val="00495845"/>
    <w:rsid w:val="00496265"/>
    <w:rsid w:val="004C62F1"/>
    <w:rsid w:val="00537ACF"/>
    <w:rsid w:val="00542512"/>
    <w:rsid w:val="005546A7"/>
    <w:rsid w:val="00554F7F"/>
    <w:rsid w:val="00562558"/>
    <w:rsid w:val="00590ADF"/>
    <w:rsid w:val="005A143A"/>
    <w:rsid w:val="005A1B0A"/>
    <w:rsid w:val="005C15FC"/>
    <w:rsid w:val="005D6007"/>
    <w:rsid w:val="005D79F9"/>
    <w:rsid w:val="0062486D"/>
    <w:rsid w:val="006414C1"/>
    <w:rsid w:val="006726D5"/>
    <w:rsid w:val="00676DEE"/>
    <w:rsid w:val="00685F68"/>
    <w:rsid w:val="0069330B"/>
    <w:rsid w:val="00695F7F"/>
    <w:rsid w:val="006B7AAC"/>
    <w:rsid w:val="006C20A3"/>
    <w:rsid w:val="006C7E09"/>
    <w:rsid w:val="006F6D39"/>
    <w:rsid w:val="00713260"/>
    <w:rsid w:val="007259A3"/>
    <w:rsid w:val="00756191"/>
    <w:rsid w:val="00776F9F"/>
    <w:rsid w:val="00794CF0"/>
    <w:rsid w:val="00834BEA"/>
    <w:rsid w:val="008378BD"/>
    <w:rsid w:val="008515A0"/>
    <w:rsid w:val="00896FBE"/>
    <w:rsid w:val="008C751A"/>
    <w:rsid w:val="008E7B37"/>
    <w:rsid w:val="008F49BA"/>
    <w:rsid w:val="009035FE"/>
    <w:rsid w:val="00930C2E"/>
    <w:rsid w:val="00934DC7"/>
    <w:rsid w:val="009525E5"/>
    <w:rsid w:val="00956A72"/>
    <w:rsid w:val="009828CA"/>
    <w:rsid w:val="009B688E"/>
    <w:rsid w:val="009E1C6F"/>
    <w:rsid w:val="00A12E43"/>
    <w:rsid w:val="00A3618D"/>
    <w:rsid w:val="00A60325"/>
    <w:rsid w:val="00A854D0"/>
    <w:rsid w:val="00AB61F2"/>
    <w:rsid w:val="00AF3592"/>
    <w:rsid w:val="00B00D69"/>
    <w:rsid w:val="00B02FD2"/>
    <w:rsid w:val="00B0588E"/>
    <w:rsid w:val="00B21AD5"/>
    <w:rsid w:val="00B55BF7"/>
    <w:rsid w:val="00BA1C24"/>
    <w:rsid w:val="00BB12FB"/>
    <w:rsid w:val="00BB3EC8"/>
    <w:rsid w:val="00C34E3C"/>
    <w:rsid w:val="00C56D9D"/>
    <w:rsid w:val="00C73E2B"/>
    <w:rsid w:val="00C851C4"/>
    <w:rsid w:val="00CB732D"/>
    <w:rsid w:val="00CD39FF"/>
    <w:rsid w:val="00CD62CA"/>
    <w:rsid w:val="00D166DC"/>
    <w:rsid w:val="00D21848"/>
    <w:rsid w:val="00D35596"/>
    <w:rsid w:val="00D52C34"/>
    <w:rsid w:val="00D56D5A"/>
    <w:rsid w:val="00D7611B"/>
    <w:rsid w:val="00D900EB"/>
    <w:rsid w:val="00DC2892"/>
    <w:rsid w:val="00DF64A1"/>
    <w:rsid w:val="00E11D4B"/>
    <w:rsid w:val="00E34050"/>
    <w:rsid w:val="00E60035"/>
    <w:rsid w:val="00E71707"/>
    <w:rsid w:val="00E743A6"/>
    <w:rsid w:val="00E7623F"/>
    <w:rsid w:val="00E839A2"/>
    <w:rsid w:val="00EC7111"/>
    <w:rsid w:val="00F55A5C"/>
    <w:rsid w:val="00F63B44"/>
    <w:rsid w:val="00F82382"/>
    <w:rsid w:val="00F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7AD5B"/>
  <w15:docId w15:val="{3B3AED85-5E3C-4B04-B2DC-B64C7197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3B2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2E3B2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2E3B2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2E3B2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2E3B2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2E3B2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2E3B2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2E3B2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2E3B2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2E3B2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2E3B2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2E3B2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2E3B2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2E3B2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2E3B2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2E3B2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2E3B2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E3B2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2E3B2D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2E3B2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E3B2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3B2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E3B2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E3B2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E3B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E3B2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2E3B2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2E3B2D"/>
  </w:style>
  <w:style w:type="paragraph" w:customStyle="1" w:styleId="10">
    <w:name w:val="Нижний колонтитул1"/>
    <w:basedOn w:val="a"/>
    <w:link w:val="CaptionChar"/>
    <w:uiPriority w:val="99"/>
    <w:unhideWhenUsed/>
    <w:rsid w:val="002E3B2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2E3B2D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2E3B2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2E3B2D"/>
  </w:style>
  <w:style w:type="table" w:customStyle="1" w:styleId="TableGridLight">
    <w:name w:val="Table Grid Light"/>
    <w:basedOn w:val="a1"/>
    <w:uiPriority w:val="59"/>
    <w:rsid w:val="002E3B2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2E3B2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rsid w:val="002E3B2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2E3B2D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2E3B2D"/>
    <w:rPr>
      <w:sz w:val="18"/>
    </w:rPr>
  </w:style>
  <w:style w:type="character" w:styleId="ac">
    <w:name w:val="footnote reference"/>
    <w:basedOn w:val="a0"/>
    <w:uiPriority w:val="99"/>
    <w:unhideWhenUsed/>
    <w:rsid w:val="002E3B2D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2E3B2D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2E3B2D"/>
    <w:rPr>
      <w:sz w:val="20"/>
    </w:rPr>
  </w:style>
  <w:style w:type="character" w:styleId="af">
    <w:name w:val="endnote reference"/>
    <w:basedOn w:val="a0"/>
    <w:uiPriority w:val="99"/>
    <w:semiHidden/>
    <w:unhideWhenUsed/>
    <w:rsid w:val="002E3B2D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2E3B2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E3B2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E3B2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E3B2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E3B2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E3B2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E3B2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E3B2D"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  <w:rsid w:val="002E3B2D"/>
    <w:pPr>
      <w:spacing w:after="0"/>
    </w:pPr>
  </w:style>
  <w:style w:type="paragraph" w:customStyle="1" w:styleId="111">
    <w:name w:val="Заголовок 11"/>
    <w:basedOn w:val="a"/>
    <w:next w:val="a"/>
    <w:link w:val="12"/>
    <w:uiPriority w:val="9"/>
    <w:qFormat/>
    <w:rsid w:val="002E3B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Заголовок 1 Знак"/>
    <w:basedOn w:val="a0"/>
    <w:link w:val="111"/>
    <w:uiPriority w:val="9"/>
    <w:rsid w:val="002E3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a"/>
    <w:uiPriority w:val="39"/>
    <w:qFormat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uiPriority w:val="39"/>
    <w:semiHidden/>
    <w:unhideWhenUsed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2E3B2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E3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3B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39"/>
    <w:rsid w:val="002E3B2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f4"/>
    <w:uiPriority w:val="59"/>
    <w:rsid w:val="00150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uiPriority w:val="99"/>
    <w:semiHidden/>
    <w:unhideWhenUsed/>
    <w:rsid w:val="00025A7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25A74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025A74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25A7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25A74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025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25A74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semiHidden/>
    <w:unhideWhenUsed/>
    <w:rsid w:val="002F2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9A798EEC-2BDF-41D0-95B9-16D9A04C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vysotina</dc:creator>
  <cp:lastModifiedBy>ПК-8</cp:lastModifiedBy>
  <cp:revision>2</cp:revision>
  <cp:lastPrinted>2025-10-08T05:31:00Z</cp:lastPrinted>
  <dcterms:created xsi:type="dcterms:W3CDTF">2025-10-31T08:22:00Z</dcterms:created>
  <dcterms:modified xsi:type="dcterms:W3CDTF">2025-10-31T08:22:00Z</dcterms:modified>
</cp:coreProperties>
</file>